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7D" w:rsidRPr="0030040C" w:rsidRDefault="007E147D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55DA" w:rsidRDefault="00D955DA" w:rsidP="003004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040C">
        <w:rPr>
          <w:rFonts w:ascii="Times New Roman" w:hAnsi="Times New Roman" w:cs="Times New Roman"/>
          <w:b/>
          <w:sz w:val="24"/>
          <w:szCs w:val="24"/>
        </w:rPr>
        <w:t xml:space="preserve">Вопросы семинарских занятий по </w:t>
      </w:r>
      <w:proofErr w:type="spellStart"/>
      <w:r w:rsidRPr="0030040C">
        <w:rPr>
          <w:rFonts w:ascii="Times New Roman" w:hAnsi="Times New Roman" w:cs="Times New Roman"/>
          <w:b/>
          <w:sz w:val="24"/>
          <w:szCs w:val="24"/>
        </w:rPr>
        <w:t>инновац</w:t>
      </w:r>
      <w:proofErr w:type="spellEnd"/>
      <w:r w:rsidRPr="0030040C">
        <w:rPr>
          <w:rFonts w:ascii="Times New Roman" w:hAnsi="Times New Roman" w:cs="Times New Roman"/>
          <w:b/>
          <w:sz w:val="24"/>
          <w:szCs w:val="24"/>
        </w:rPr>
        <w:t>. Политике.</w:t>
      </w:r>
    </w:p>
    <w:p w:rsidR="0030040C" w:rsidRPr="0030040C" w:rsidRDefault="0030040C" w:rsidP="003004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3DE2" w:rsidRPr="0030040C" w:rsidRDefault="00DD3DE2" w:rsidP="003004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040C">
        <w:rPr>
          <w:rFonts w:ascii="Times New Roman" w:hAnsi="Times New Roman" w:cs="Times New Roman"/>
          <w:b/>
          <w:bCs/>
          <w:sz w:val="24"/>
          <w:szCs w:val="24"/>
        </w:rPr>
        <w:t>Тема 1. Сущность инновации.</w:t>
      </w:r>
    </w:p>
    <w:p w:rsidR="00D955DA" w:rsidRPr="0030040C" w:rsidRDefault="00D955DA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1. Понятие инноваций и инновационной деятельности.</w:t>
      </w:r>
    </w:p>
    <w:p w:rsidR="00D955DA" w:rsidRPr="0030040C" w:rsidRDefault="00D955DA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2</w:t>
      </w:r>
      <w:r w:rsidR="00DD3DE2" w:rsidRPr="0030040C">
        <w:rPr>
          <w:rFonts w:ascii="Times New Roman" w:hAnsi="Times New Roman" w:cs="Times New Roman"/>
          <w:bCs/>
          <w:sz w:val="24"/>
          <w:szCs w:val="24"/>
        </w:rPr>
        <w:t>.</w:t>
      </w:r>
      <w:r w:rsidRPr="0030040C">
        <w:rPr>
          <w:rFonts w:ascii="Times New Roman" w:hAnsi="Times New Roman" w:cs="Times New Roman"/>
          <w:bCs/>
          <w:sz w:val="24"/>
          <w:szCs w:val="24"/>
        </w:rPr>
        <w:t xml:space="preserve"> Классификация инноваций создания и коммерциализации новшеств</w:t>
      </w:r>
    </w:p>
    <w:p w:rsidR="0030040C" w:rsidRDefault="00DD3DE2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 xml:space="preserve">3.Четыре типа инноваций. Значение типизации </w:t>
      </w:r>
    </w:p>
    <w:p w:rsidR="00DD3DE2" w:rsidRPr="0030040C" w:rsidRDefault="00DD3DE2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4.</w:t>
      </w:r>
      <w:r w:rsidRPr="0030040C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Pr="0030040C">
        <w:rPr>
          <w:rFonts w:ascii="Times New Roman" w:hAnsi="Times New Roman" w:cs="Times New Roman"/>
          <w:bCs/>
          <w:sz w:val="24"/>
          <w:szCs w:val="24"/>
        </w:rPr>
        <w:t>Функции менеджера в сфере инновационной деятельности.</w:t>
      </w:r>
    </w:p>
    <w:p w:rsidR="00DD3DE2" w:rsidRPr="0030040C" w:rsidRDefault="00DD3DE2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5.</w:t>
      </w:r>
      <w:r w:rsidRPr="0030040C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Pr="0030040C">
        <w:rPr>
          <w:rFonts w:ascii="Times New Roman" w:hAnsi="Times New Roman" w:cs="Times New Roman"/>
          <w:bCs/>
          <w:sz w:val="24"/>
          <w:szCs w:val="24"/>
        </w:rPr>
        <w:t>Функции менеджера в сфере инновационной деятельности.</w:t>
      </w:r>
    </w:p>
    <w:p w:rsidR="00DD3DE2" w:rsidRPr="0030040C" w:rsidRDefault="00DD3DE2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3DE2" w:rsidRPr="0030040C" w:rsidRDefault="00DD3DE2" w:rsidP="003004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040C">
        <w:rPr>
          <w:rFonts w:ascii="Times New Roman" w:hAnsi="Times New Roman" w:cs="Times New Roman"/>
          <w:b/>
          <w:bCs/>
          <w:sz w:val="24"/>
          <w:szCs w:val="24"/>
        </w:rPr>
        <w:t>Тема 2. Инновационная деятельность и инновационный процесс</w:t>
      </w:r>
    </w:p>
    <w:p w:rsidR="00DD3DE2" w:rsidRPr="0030040C" w:rsidRDefault="00DD3DE2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1. Понятие инновационной деятельности. Отличительные особенности</w:t>
      </w:r>
      <w:r w:rsidR="00300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040C">
        <w:rPr>
          <w:rFonts w:ascii="Times New Roman" w:hAnsi="Times New Roman" w:cs="Times New Roman"/>
          <w:bCs/>
          <w:sz w:val="24"/>
          <w:szCs w:val="24"/>
        </w:rPr>
        <w:t>инвестиционной деятельности.</w:t>
      </w:r>
    </w:p>
    <w:p w:rsidR="00DD3DE2" w:rsidRPr="0030040C" w:rsidRDefault="0030040C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DD3DE2" w:rsidRPr="0030040C">
        <w:rPr>
          <w:rFonts w:ascii="Times New Roman" w:hAnsi="Times New Roman" w:cs="Times New Roman"/>
          <w:bCs/>
          <w:sz w:val="24"/>
          <w:szCs w:val="24"/>
        </w:rPr>
        <w:t>.</w:t>
      </w:r>
      <w:r w:rsidR="00DD3DE2" w:rsidRPr="0030040C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="00DD3DE2" w:rsidRPr="0030040C">
        <w:rPr>
          <w:rFonts w:ascii="Times New Roman" w:hAnsi="Times New Roman" w:cs="Times New Roman"/>
          <w:bCs/>
          <w:sz w:val="24"/>
          <w:szCs w:val="24"/>
        </w:rPr>
        <w:t>Объекты и субъекты инновационной деятельности</w:t>
      </w:r>
    </w:p>
    <w:p w:rsidR="007B3142" w:rsidRPr="0030040C" w:rsidRDefault="007B3142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 xml:space="preserve">3    Инновационный процесс в теории </w:t>
      </w:r>
      <w:proofErr w:type="spellStart"/>
      <w:r w:rsidRPr="0030040C">
        <w:rPr>
          <w:rFonts w:ascii="Times New Roman" w:hAnsi="Times New Roman" w:cs="Times New Roman"/>
          <w:bCs/>
          <w:sz w:val="24"/>
          <w:szCs w:val="24"/>
        </w:rPr>
        <w:t>инноватики</w:t>
      </w:r>
      <w:proofErr w:type="spellEnd"/>
      <w:r w:rsidRPr="0030040C">
        <w:rPr>
          <w:rFonts w:ascii="Times New Roman" w:hAnsi="Times New Roman" w:cs="Times New Roman"/>
          <w:bCs/>
          <w:sz w:val="24"/>
          <w:szCs w:val="24"/>
        </w:rPr>
        <w:t>.</w:t>
      </w:r>
    </w:p>
    <w:p w:rsidR="007B3142" w:rsidRPr="0030040C" w:rsidRDefault="007B3142" w:rsidP="0030040C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30040C">
        <w:rPr>
          <w:rFonts w:ascii="Times New Roman" w:hAnsi="Times New Roman" w:cs="Times New Roman"/>
          <w:bCs/>
          <w:iCs/>
          <w:sz w:val="24"/>
          <w:szCs w:val="24"/>
        </w:rPr>
        <w:t>Факторы, влияющие на инновационный процесс.</w:t>
      </w:r>
    </w:p>
    <w:p w:rsidR="007B3142" w:rsidRPr="0030040C" w:rsidRDefault="007B3142" w:rsidP="0030040C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</w:rPr>
        <w:t>5.</w:t>
      </w:r>
      <w:r w:rsidRPr="0030040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</w:t>
      </w:r>
      <w:r w:rsidRPr="0030040C">
        <w:rPr>
          <w:rFonts w:ascii="Times New Roman" w:hAnsi="Times New Roman" w:cs="Times New Roman"/>
          <w:bCs/>
          <w:iCs/>
          <w:sz w:val="24"/>
          <w:szCs w:val="24"/>
        </w:rPr>
        <w:t>Признаки, характерные для инновационного процесса</w:t>
      </w:r>
    </w:p>
    <w:p w:rsidR="007B3142" w:rsidRPr="0030040C" w:rsidRDefault="007B3142" w:rsidP="0030040C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</w:rPr>
        <w:t>6. Этапы</w:t>
      </w:r>
      <w:r w:rsidRPr="0030040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30040C">
        <w:rPr>
          <w:rFonts w:ascii="Times New Roman" w:hAnsi="Times New Roman" w:cs="Times New Roman"/>
          <w:bCs/>
          <w:iCs/>
          <w:sz w:val="24"/>
          <w:szCs w:val="24"/>
        </w:rPr>
        <w:t>инновационного процесса</w:t>
      </w:r>
    </w:p>
    <w:p w:rsidR="007B3142" w:rsidRPr="0030040C" w:rsidRDefault="007B3142" w:rsidP="0030040C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3142" w:rsidRPr="0030040C" w:rsidRDefault="007B3142" w:rsidP="0030040C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0040C">
        <w:rPr>
          <w:rFonts w:ascii="Times New Roman" w:hAnsi="Times New Roman" w:cs="Times New Roman"/>
          <w:b/>
          <w:bCs/>
          <w:iCs/>
          <w:sz w:val="24"/>
          <w:szCs w:val="24"/>
        </w:rPr>
        <w:t>Тема 3 Государственное регулирован</w:t>
      </w:r>
      <w:r w:rsidR="000F58A6" w:rsidRPr="003004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ие инновационной деятельности в </w:t>
      </w:r>
      <w:r w:rsidRPr="0030040C">
        <w:rPr>
          <w:rFonts w:ascii="Times New Roman" w:hAnsi="Times New Roman" w:cs="Times New Roman"/>
          <w:b/>
          <w:bCs/>
          <w:iCs/>
          <w:sz w:val="24"/>
          <w:szCs w:val="24"/>
        </w:rPr>
        <w:t>РК</w:t>
      </w:r>
    </w:p>
    <w:p w:rsidR="0030040C" w:rsidRDefault="00B26B05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1.  Государственное воздействие на инновационную деятельность.</w:t>
      </w:r>
    </w:p>
    <w:p w:rsidR="00174C1A" w:rsidRPr="0030040C" w:rsidRDefault="0030040C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B26B05" w:rsidRPr="0030040C">
        <w:rPr>
          <w:rFonts w:ascii="Times New Roman" w:hAnsi="Times New Roman" w:cs="Times New Roman"/>
          <w:bCs/>
          <w:sz w:val="24"/>
          <w:szCs w:val="24"/>
        </w:rPr>
        <w:t xml:space="preserve"> Принципы взаимодействия субъектов инновационного предпринимательства и государства</w:t>
      </w:r>
    </w:p>
    <w:p w:rsidR="0030040C" w:rsidRDefault="0030040C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B26B05" w:rsidRPr="0030040C">
        <w:rPr>
          <w:rFonts w:ascii="Times New Roman" w:hAnsi="Times New Roman" w:cs="Times New Roman"/>
          <w:bCs/>
          <w:sz w:val="24"/>
          <w:szCs w:val="24"/>
        </w:rPr>
        <w:t>Пути государственного р</w:t>
      </w:r>
      <w:r>
        <w:rPr>
          <w:rFonts w:ascii="Times New Roman" w:hAnsi="Times New Roman" w:cs="Times New Roman"/>
          <w:bCs/>
          <w:sz w:val="24"/>
          <w:szCs w:val="24"/>
        </w:rPr>
        <w:t>егулирования предпринимательств</w:t>
      </w:r>
    </w:p>
    <w:p w:rsidR="0030040C" w:rsidRDefault="00B26B05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4.  Компетенция Правительства Республики Казахстан в области государственного регулирования предпринимательства</w:t>
      </w:r>
    </w:p>
    <w:p w:rsidR="00174C1A" w:rsidRPr="0030040C" w:rsidRDefault="00B26B05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5.Основные функции государственных органов в инновационной сфере</w:t>
      </w:r>
    </w:p>
    <w:p w:rsidR="00174C1A" w:rsidRPr="0030040C" w:rsidRDefault="00B26B05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6. Государственная поддержка, как одна из основных форм государственного регулирования индустриально-инновационной деятельности</w:t>
      </w:r>
    </w:p>
    <w:p w:rsidR="00C0257E" w:rsidRPr="0030040C" w:rsidRDefault="00C0257E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0F58A6" w:rsidRPr="0030040C" w:rsidRDefault="00C0257E" w:rsidP="003004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0040C">
        <w:rPr>
          <w:rFonts w:ascii="Times New Roman" w:hAnsi="Times New Roman" w:cs="Times New Roman"/>
          <w:b/>
          <w:bCs/>
          <w:sz w:val="24"/>
          <w:szCs w:val="24"/>
        </w:rPr>
        <w:t xml:space="preserve">Тема 4 </w:t>
      </w:r>
      <w:r w:rsidR="000F58A6" w:rsidRPr="0030040C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Инфраструкту</w:t>
      </w:r>
      <w:r w:rsidRPr="003004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 инновационной деятельности. </w:t>
      </w:r>
    </w:p>
    <w:p w:rsidR="00C0257E" w:rsidRPr="0030040C" w:rsidRDefault="00C0257E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0040C">
        <w:rPr>
          <w:rFonts w:ascii="Times New Roman" w:hAnsi="Times New Roman" w:cs="Times New Roman"/>
          <w:bCs/>
          <w:sz w:val="24"/>
          <w:szCs w:val="24"/>
          <w:lang w:val="kk-KZ"/>
        </w:rPr>
        <w:t>1. Назначения, цели, основные элементы.</w:t>
      </w:r>
    </w:p>
    <w:p w:rsidR="0030040C" w:rsidRDefault="00C0257E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</w:t>
      </w:r>
      <w:r w:rsidR="007F2D81" w:rsidRPr="0030040C">
        <w:rPr>
          <w:rFonts w:ascii="Times New Roman" w:hAnsi="Times New Roman" w:cs="Times New Roman"/>
          <w:bCs/>
          <w:sz w:val="24"/>
          <w:szCs w:val="24"/>
        </w:rPr>
        <w:t>Инновационная инфраструктура: назначение, цели, основные элементы</w:t>
      </w:r>
      <w:r w:rsidRPr="003004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243E" w:rsidRPr="0030040C" w:rsidRDefault="00C0257E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 xml:space="preserve">3.Функции </w:t>
      </w:r>
      <w:r w:rsidR="007F2D81" w:rsidRPr="0030040C">
        <w:rPr>
          <w:rFonts w:ascii="Times New Roman" w:hAnsi="Times New Roman" w:cs="Times New Roman"/>
          <w:bCs/>
          <w:sz w:val="24"/>
          <w:szCs w:val="24"/>
        </w:rPr>
        <w:t>инновационной инфраструктуры</w:t>
      </w:r>
      <w:r w:rsidRPr="0030040C">
        <w:rPr>
          <w:rFonts w:ascii="Times New Roman" w:hAnsi="Times New Roman" w:cs="Times New Roman"/>
          <w:bCs/>
          <w:sz w:val="24"/>
          <w:szCs w:val="24"/>
        </w:rPr>
        <w:t>.</w:t>
      </w:r>
    </w:p>
    <w:p w:rsidR="002B6822" w:rsidRPr="0030040C" w:rsidRDefault="002B6822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lastRenderedPageBreak/>
        <w:t>4. Предпринимательский кодекс Республики Казахстан об специальных экономических зонах.</w:t>
      </w:r>
    </w:p>
    <w:p w:rsidR="002B6822" w:rsidRPr="0030040C" w:rsidRDefault="002B6822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5. Условиями размещения инвестиционных проектов на территории индустриальной зоны</w:t>
      </w:r>
    </w:p>
    <w:p w:rsidR="00DD3DE2" w:rsidRPr="0030040C" w:rsidRDefault="002B6822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BC24A9" w:rsidRPr="0030040C">
        <w:rPr>
          <w:rFonts w:ascii="Times New Roman" w:hAnsi="Times New Roman" w:cs="Times New Roman"/>
          <w:bCs/>
          <w:sz w:val="24"/>
          <w:szCs w:val="24"/>
        </w:rPr>
        <w:t>Технологические парки. Венчурные фонды. Акционерные инвестиционные фонды.</w:t>
      </w:r>
    </w:p>
    <w:p w:rsidR="00BC24A9" w:rsidRPr="0030040C" w:rsidRDefault="00BC24A9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7.</w:t>
      </w: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 xml:space="preserve"> Основные направления деятельности центров коммерциализации.</w:t>
      </w:r>
    </w:p>
    <w:p w:rsidR="009E0C8E" w:rsidRPr="0030040C" w:rsidRDefault="009E0C8E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E0C8E" w:rsidRPr="0030040C" w:rsidRDefault="009E0C8E" w:rsidP="0030040C">
      <w:pPr>
        <w:spacing w:after="0" w:line="36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/>
          <w:bCs/>
          <w:kern w:val="24"/>
          <w:sz w:val="24"/>
          <w:szCs w:val="24"/>
        </w:rPr>
        <w:t>Тема 5. Правовое регулирование инновационной деятельности в РК.</w:t>
      </w:r>
    </w:p>
    <w:p w:rsidR="009E0C8E" w:rsidRPr="0030040C" w:rsidRDefault="009E0C8E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1.Законодательная база по правому регулированию инновационной деятельности РК.</w:t>
      </w:r>
    </w:p>
    <w:p w:rsidR="009E0C8E" w:rsidRPr="0030040C" w:rsidRDefault="009E0C8E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 xml:space="preserve"> 2. Субъекты индустриально-инновационной системы, осуществляющим государственную поддержку индустриально-инновационной деятельности.</w:t>
      </w:r>
    </w:p>
    <w:p w:rsidR="009E0C8E" w:rsidRPr="0030040C" w:rsidRDefault="009E0C8E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3.</w:t>
      </w:r>
      <w:r w:rsidRPr="0030040C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Инструменты планирования индустриально-инновационной системы</w:t>
      </w:r>
    </w:p>
    <w:p w:rsidR="009E0C8E" w:rsidRPr="0030040C" w:rsidRDefault="009E0C8E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4.</w:t>
      </w:r>
      <w:r w:rsidRPr="0030040C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="00A764B8" w:rsidRPr="0030040C">
        <w:rPr>
          <w:rFonts w:ascii="Times New Roman" w:hAnsi="Times New Roman" w:cs="Times New Roman"/>
          <w:bCs/>
          <w:kern w:val="24"/>
          <w:sz w:val="24"/>
          <w:szCs w:val="24"/>
        </w:rPr>
        <w:t>М</w:t>
      </w: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еры государственной поддержки субъектов индустриально-инновационной деятельности.</w:t>
      </w:r>
    </w:p>
    <w:p w:rsidR="00A764B8" w:rsidRPr="0030040C" w:rsidRDefault="00A764B8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5.</w:t>
      </w:r>
      <w:r w:rsidRPr="0030040C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 xml:space="preserve">Предпринимательский кодекс Республики Казахстан о </w:t>
      </w:r>
      <w:hyperlink r:id="rId5" w:history="1">
        <w:r w:rsidR="0030040C" w:rsidRPr="0030040C">
          <w:rPr>
            <w:rStyle w:val="a5"/>
            <w:rFonts w:ascii="Times New Roman" w:hAnsi="Times New Roman" w:cs="Times New Roman"/>
            <w:bCs/>
            <w:iCs/>
            <w:color w:val="auto"/>
            <w:kern w:val="24"/>
            <w:sz w:val="24"/>
            <w:szCs w:val="24"/>
            <w:u w:val="none"/>
          </w:rPr>
          <w:t>Государственной</w:t>
        </w:r>
        <w:r w:rsidRPr="0030040C">
          <w:rPr>
            <w:rStyle w:val="a5"/>
            <w:rFonts w:ascii="Times New Roman" w:hAnsi="Times New Roman" w:cs="Times New Roman"/>
            <w:bCs/>
            <w:iCs/>
            <w:color w:val="auto"/>
            <w:kern w:val="24"/>
            <w:sz w:val="24"/>
            <w:szCs w:val="24"/>
            <w:u w:val="none"/>
          </w:rPr>
          <w:t xml:space="preserve"> </w:t>
        </w:r>
        <w:r w:rsidR="0030040C" w:rsidRPr="0030040C">
          <w:rPr>
            <w:rStyle w:val="a5"/>
            <w:rFonts w:ascii="Times New Roman" w:hAnsi="Times New Roman" w:cs="Times New Roman"/>
            <w:bCs/>
            <w:iCs/>
            <w:color w:val="auto"/>
            <w:kern w:val="24"/>
            <w:sz w:val="24"/>
            <w:szCs w:val="24"/>
            <w:u w:val="none"/>
          </w:rPr>
          <w:t>Поддержке</w:t>
        </w:r>
        <w:r w:rsidRPr="0030040C">
          <w:rPr>
            <w:rStyle w:val="a5"/>
            <w:rFonts w:ascii="Times New Roman" w:hAnsi="Times New Roman" w:cs="Times New Roman"/>
            <w:bCs/>
            <w:iCs/>
            <w:color w:val="auto"/>
            <w:kern w:val="24"/>
            <w:sz w:val="24"/>
            <w:szCs w:val="24"/>
            <w:u w:val="none"/>
          </w:rPr>
          <w:t xml:space="preserve"> ИННОВАЦИОННОЙ ДЕЯТЕЛЬНОСТИ</w:t>
        </w:r>
      </w:hyperlink>
    </w:p>
    <w:p w:rsidR="00A764B8" w:rsidRPr="0030040C" w:rsidRDefault="00A764B8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6.</w:t>
      </w:r>
      <w:r w:rsidRPr="0030040C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Закон Республики Казахстан «О промышленной политике» о промышленно-инновационной инфраструктуре.</w:t>
      </w:r>
    </w:p>
    <w:p w:rsidR="00A764B8" w:rsidRPr="0030040C" w:rsidRDefault="00A764B8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bookmarkStart w:id="0" w:name="_GoBack"/>
      <w:bookmarkEnd w:id="0"/>
    </w:p>
    <w:p w:rsidR="00A764B8" w:rsidRPr="0030040C" w:rsidRDefault="00A764B8" w:rsidP="0030040C">
      <w:pPr>
        <w:spacing w:after="0" w:line="36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/>
          <w:bCs/>
          <w:kern w:val="24"/>
          <w:sz w:val="24"/>
          <w:szCs w:val="24"/>
        </w:rPr>
        <w:t>Тема 6. Государственно-частное партнерство как механизм поддержки инновационной деятельности.</w:t>
      </w:r>
    </w:p>
    <w:p w:rsidR="00A5243E" w:rsidRPr="0030040C" w:rsidRDefault="007F2D81" w:rsidP="0030040C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Инновационный потенциал предпринимателей</w:t>
      </w:r>
    </w:p>
    <w:p w:rsidR="00A5243E" w:rsidRPr="0030040C" w:rsidRDefault="007F2D81" w:rsidP="0030040C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Возможности заняться инновационным проектом</w:t>
      </w:r>
    </w:p>
    <w:p w:rsidR="00A5243E" w:rsidRPr="0030040C" w:rsidRDefault="007F2D81" w:rsidP="0030040C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Ограничения на пути предпринимателей к инновации.</w:t>
      </w:r>
    </w:p>
    <w:p w:rsidR="00A5243E" w:rsidRPr="0030040C" w:rsidRDefault="007F2D81" w:rsidP="0030040C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 xml:space="preserve"> Партнерство государства и бизнеса в инновационной деятельности</w:t>
      </w:r>
    </w:p>
    <w:p w:rsidR="00A5243E" w:rsidRPr="0030040C" w:rsidRDefault="007F2D81" w:rsidP="0030040C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ГЧП за рубежом</w:t>
      </w:r>
    </w:p>
    <w:p w:rsidR="00A764B8" w:rsidRPr="0030040C" w:rsidRDefault="00A764B8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CD6B5F" w:rsidRPr="0030040C" w:rsidRDefault="00CD6B5F" w:rsidP="0030040C">
      <w:pPr>
        <w:spacing w:after="0" w:line="36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/>
          <w:bCs/>
          <w:iCs/>
          <w:kern w:val="24"/>
          <w:sz w:val="24"/>
          <w:szCs w:val="24"/>
        </w:rPr>
        <w:t>Тема 7. Индустриально инновационная система РК</w:t>
      </w:r>
    </w:p>
    <w:p w:rsidR="00CD6B5F" w:rsidRPr="0030040C" w:rsidRDefault="00CD6B5F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>1.Национальная инновационная система.</w:t>
      </w:r>
    </w:p>
    <w:p w:rsidR="00CD6B5F" w:rsidRPr="0030040C" w:rsidRDefault="00CD6B5F" w:rsidP="0030040C">
      <w:pPr>
        <w:spacing w:after="0" w:line="36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0040C">
        <w:rPr>
          <w:rFonts w:ascii="Times New Roman" w:hAnsi="Times New Roman" w:cs="Times New Roman"/>
          <w:bCs/>
          <w:kern w:val="24"/>
          <w:sz w:val="24"/>
          <w:szCs w:val="24"/>
        </w:rPr>
        <w:t xml:space="preserve">2.Институциональная среда в структуре национальной инновационной системы  </w:t>
      </w:r>
    </w:p>
    <w:p w:rsidR="009E0C8E" w:rsidRPr="0030040C" w:rsidRDefault="00CD6B5F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3.Субъектам индустриально-инновационной системы, участвующим в государственной поддержке индустриально-инновационной деятельности</w:t>
      </w:r>
    </w:p>
    <w:p w:rsidR="00CD6B5F" w:rsidRPr="0030040C" w:rsidRDefault="00CD6B5F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0040C">
        <w:rPr>
          <w:rFonts w:ascii="Times New Roman" w:hAnsi="Times New Roman" w:cs="Times New Roman"/>
          <w:sz w:val="24"/>
          <w:szCs w:val="24"/>
        </w:rPr>
        <w:t>Инструментаы</w:t>
      </w:r>
      <w:proofErr w:type="spellEnd"/>
      <w:r w:rsidRPr="0030040C">
        <w:rPr>
          <w:rFonts w:ascii="Times New Roman" w:hAnsi="Times New Roman" w:cs="Times New Roman"/>
          <w:sz w:val="24"/>
          <w:szCs w:val="24"/>
        </w:rPr>
        <w:t xml:space="preserve"> планирования индустриально-инновационной системы</w:t>
      </w:r>
    </w:p>
    <w:p w:rsidR="00CD6B5F" w:rsidRPr="0030040C" w:rsidRDefault="001B6B56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5.</w:t>
      </w:r>
      <w:r w:rsidR="00CD6B5F" w:rsidRPr="0030040C">
        <w:rPr>
          <w:rFonts w:ascii="Times New Roman" w:hAnsi="Times New Roman" w:cs="Times New Roman"/>
          <w:sz w:val="24"/>
          <w:szCs w:val="24"/>
        </w:rPr>
        <w:t>Содействие субъектам индустриально-инновационной деятельности в коммерциализации технологий</w:t>
      </w:r>
      <w:r w:rsidRPr="0030040C">
        <w:rPr>
          <w:rFonts w:ascii="Times New Roman" w:hAnsi="Times New Roman" w:cs="Times New Roman"/>
          <w:sz w:val="24"/>
          <w:szCs w:val="24"/>
        </w:rPr>
        <w:t>.</w:t>
      </w:r>
    </w:p>
    <w:p w:rsidR="001B6B56" w:rsidRPr="0030040C" w:rsidRDefault="001B6B56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6B56" w:rsidRPr="0030040C" w:rsidRDefault="001B6B56" w:rsidP="003004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0040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8</w:t>
      </w:r>
      <w:r w:rsidRPr="0030040C">
        <w:rPr>
          <w:rFonts w:ascii="Times New Roman" w:hAnsi="Times New Roman" w:cs="Times New Roman"/>
          <w:b/>
          <w:bCs/>
          <w:sz w:val="24"/>
          <w:szCs w:val="24"/>
          <w:lang w:val="kk-KZ"/>
        </w:rPr>
        <w:t>. Государственная индустриально-инновационная политика РК.</w:t>
      </w:r>
    </w:p>
    <w:p w:rsidR="001B6B56" w:rsidRPr="0030040C" w:rsidRDefault="001B6B56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1. Основные цели и задачи государственной инновационной политики.</w:t>
      </w:r>
    </w:p>
    <w:p w:rsidR="001B6B56" w:rsidRPr="0030040C" w:rsidRDefault="001B6B56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2. Принципы государственной инновационной политики.</w:t>
      </w:r>
    </w:p>
    <w:p w:rsidR="001B6B56" w:rsidRPr="0030040C" w:rsidRDefault="001B6B56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3. Нормативно-правовое регулирова</w:t>
      </w:r>
      <w:r w:rsidRPr="0030040C">
        <w:rPr>
          <w:rFonts w:ascii="Times New Roman" w:hAnsi="Times New Roman" w:cs="Times New Roman"/>
          <w:sz w:val="24"/>
          <w:szCs w:val="24"/>
        </w:rPr>
        <w:softHyphen/>
        <w:t>ние инновационной деятельности.</w:t>
      </w:r>
    </w:p>
    <w:p w:rsidR="001B6B56" w:rsidRPr="0030040C" w:rsidRDefault="00BC4A46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4. Д</w:t>
      </w:r>
      <w:r w:rsidR="001B6B56" w:rsidRPr="0030040C">
        <w:rPr>
          <w:rFonts w:ascii="Times New Roman" w:hAnsi="Times New Roman" w:cs="Times New Roman"/>
          <w:sz w:val="24"/>
          <w:szCs w:val="24"/>
        </w:rPr>
        <w:t>ве основные модели инновационной политики.</w:t>
      </w:r>
    </w:p>
    <w:p w:rsidR="00BC4A46" w:rsidRPr="0030040C" w:rsidRDefault="00BC4A46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5. Основные направления государственной инновационной политики.</w:t>
      </w:r>
    </w:p>
    <w:p w:rsidR="00BC4A46" w:rsidRPr="0030040C" w:rsidRDefault="00BC4A46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6. Способы стимулирования инновационной деятельности на государственном уровне.</w:t>
      </w:r>
    </w:p>
    <w:p w:rsidR="00BC4A46" w:rsidRPr="0030040C" w:rsidRDefault="00BC4A46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7. Три основных инструмента реализации государственных целей при осуществлении взаимодействий государства, науки и промышленности.</w:t>
      </w:r>
    </w:p>
    <w:p w:rsidR="00BC4A46" w:rsidRPr="0030040C" w:rsidRDefault="00BC4A46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4A46" w:rsidRPr="0030040C" w:rsidRDefault="00BC4A46" w:rsidP="0030040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Промышленная политика РК</w:t>
      </w:r>
    </w:p>
    <w:p w:rsidR="00BC4A46" w:rsidRPr="0030040C" w:rsidRDefault="00BC4A46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1.Тенденции развития казахстанской промышленности.</w:t>
      </w:r>
    </w:p>
    <w:p w:rsidR="00BC4A46" w:rsidRPr="0030040C" w:rsidRDefault="00BC4A46" w:rsidP="0030040C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30040C">
        <w:rPr>
          <w:rFonts w:ascii="Times New Roman" w:hAnsi="Times New Roman" w:cs="Times New Roman"/>
          <w:bCs/>
          <w:sz w:val="24"/>
          <w:szCs w:val="24"/>
        </w:rPr>
        <w:t>Анализ промышленной политики Казахстана.</w:t>
      </w:r>
    </w:p>
    <w:p w:rsidR="00BC4A46" w:rsidRDefault="00BC4A46" w:rsidP="0030040C">
      <w:pPr>
        <w:pStyle w:val="a3"/>
        <w:shd w:val="clear" w:color="auto" w:fill="FFFFFF"/>
        <w:spacing w:before="0" w:beforeAutospacing="0" w:after="0" w:afterAutospacing="0" w:line="360" w:lineRule="auto"/>
      </w:pPr>
      <w:r w:rsidRPr="0030040C">
        <w:t>3. Прио</w:t>
      </w:r>
      <w:r w:rsidR="005D39A6" w:rsidRPr="0030040C">
        <w:t xml:space="preserve">ритетные направления в развитии </w:t>
      </w:r>
      <w:r w:rsidRPr="0030040C">
        <w:t>промышленного комплекса</w:t>
      </w:r>
    </w:p>
    <w:p w:rsidR="0030040C" w:rsidRPr="0030040C" w:rsidRDefault="0030040C" w:rsidP="0030040C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5D39A6" w:rsidRPr="0030040C" w:rsidRDefault="005D39A6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Рынок научно-технической продукции</w:t>
      </w:r>
    </w:p>
    <w:p w:rsidR="005D39A6" w:rsidRPr="0030040C" w:rsidRDefault="005D39A6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 Научно-техническая продукция: понятие, особенности.</w:t>
      </w:r>
    </w:p>
    <w:p w:rsidR="005D39A6" w:rsidRPr="0030040C" w:rsidRDefault="005D39A6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Формы научно-технического обмена, их характеристика</w:t>
      </w:r>
      <w:r w:rsidR="000B2792"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0B2792" w:rsidRPr="0030040C" w:rsidRDefault="000B2792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3.Патенты и лицензии в реализации </w:t>
      </w:r>
      <w:r w:rsidRPr="00300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научно-технической продукции и их основные формы.</w:t>
      </w:r>
    </w:p>
    <w:p w:rsidR="00671168" w:rsidRPr="0030040C" w:rsidRDefault="00671168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Субъекты рынка научно-технической продукции.</w:t>
      </w:r>
    </w:p>
    <w:p w:rsidR="00671168" w:rsidRPr="0030040C" w:rsidRDefault="00671168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Особенности рынка НТП, обусловленные спецификой предлагаемого товара</w:t>
      </w:r>
    </w:p>
    <w:p w:rsidR="00671168" w:rsidRPr="0030040C" w:rsidRDefault="00671168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Современные тенденции мировой экономики, обусловленные повышением технологического уровня: </w:t>
      </w:r>
      <w:proofErr w:type="spellStart"/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хайтеграция</w:t>
      </w:r>
      <w:proofErr w:type="spellEnd"/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софтизация</w:t>
      </w:r>
      <w:proofErr w:type="spellEnd"/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сервизация</w:t>
      </w:r>
      <w:proofErr w:type="spellEnd"/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71168" w:rsidRPr="0030040C" w:rsidRDefault="00671168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 Экономическая оценка эффективности средств, инвестируемых в производство научно-технической продукции.</w:t>
      </w:r>
    </w:p>
    <w:p w:rsidR="00514091" w:rsidRDefault="00514091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671168" w:rsidRPr="00300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Социальные, экологические результаты научных, научно-технических и инновационных разработок.</w:t>
      </w:r>
    </w:p>
    <w:p w:rsidR="0030040C" w:rsidRPr="0030040C" w:rsidRDefault="0030040C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4A46" w:rsidRPr="0030040C" w:rsidRDefault="00514091" w:rsidP="00300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11: Управление рисками инновационных проектов</w:t>
      </w:r>
    </w:p>
    <w:p w:rsidR="00514091" w:rsidRPr="0030040C" w:rsidRDefault="00514091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1. Понятие, виды и факторы рисков инновационных проектов</w:t>
      </w:r>
    </w:p>
    <w:p w:rsidR="00BC4A46" w:rsidRPr="0030040C" w:rsidRDefault="00514091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>2. Управление рисками: Основные цели, задачи и принципы управления рисками.</w:t>
      </w:r>
    </w:p>
    <w:p w:rsidR="00BF02C5" w:rsidRPr="0030040C" w:rsidRDefault="00514091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40C">
        <w:rPr>
          <w:rFonts w:ascii="Times New Roman" w:hAnsi="Times New Roman" w:cs="Times New Roman"/>
          <w:bCs/>
          <w:sz w:val="24"/>
          <w:szCs w:val="24"/>
        </w:rPr>
        <w:t xml:space="preserve">3. Методы снижения риска в инновационной </w:t>
      </w:r>
      <w:r w:rsidR="0030040C" w:rsidRPr="0030040C">
        <w:rPr>
          <w:rFonts w:ascii="Times New Roman" w:hAnsi="Times New Roman" w:cs="Times New Roman"/>
          <w:bCs/>
          <w:sz w:val="24"/>
          <w:szCs w:val="24"/>
        </w:rPr>
        <w:t>деятельности.</w:t>
      </w:r>
    </w:p>
    <w:p w:rsidR="00BF02C5" w:rsidRPr="0030040C" w:rsidRDefault="00BF02C5" w:rsidP="0030040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02C5" w:rsidRPr="0030040C" w:rsidRDefault="0030040C" w:rsidP="0030040C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</w:t>
      </w:r>
      <w:r w:rsidR="00BF02C5" w:rsidRPr="00300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12. Государственная поддержка индустриально-инновационной деятельности</w:t>
      </w:r>
    </w:p>
    <w:p w:rsidR="00514091" w:rsidRPr="0030040C" w:rsidRDefault="00BF02C5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 «О государственной поддержке индустриально-инновационной деятельности» о мерах государственной поддержки субъектов индустриально-инновационной деятельности.</w:t>
      </w:r>
    </w:p>
    <w:p w:rsidR="00BC4A46" w:rsidRPr="0030040C" w:rsidRDefault="003D2C38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2. Основные направления государственной поддержки инновационной деятельности в соответствии с законодательством РК.</w:t>
      </w:r>
    </w:p>
    <w:p w:rsidR="003D2C38" w:rsidRPr="0030040C" w:rsidRDefault="003D2C38" w:rsidP="003004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возмещения части затрат субъектов ИИД по продвижению отечественных обработанных товаров, работ, услуг на внутреннем рынке. </w:t>
      </w:r>
    </w:p>
    <w:p w:rsidR="0030040C" w:rsidRDefault="0030040C" w:rsidP="00300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C38" w:rsidRPr="0030040C" w:rsidRDefault="003D2C38" w:rsidP="003004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13. Инвестиции и инновационный процесс.</w:t>
      </w:r>
    </w:p>
    <w:p w:rsidR="00A5243E" w:rsidRPr="0030040C" w:rsidRDefault="007F2D81" w:rsidP="0030040C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</w:rPr>
        <w:t>Инновации как объект инвестирования</w:t>
      </w:r>
    </w:p>
    <w:p w:rsidR="00A5243E" w:rsidRPr="0030040C" w:rsidRDefault="007F2D81" w:rsidP="0030040C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</w:rPr>
        <w:t>Инвестиционная привлекательность инновационных программ</w:t>
      </w:r>
    </w:p>
    <w:p w:rsidR="00A5243E" w:rsidRPr="0030040C" w:rsidRDefault="007F2D81" w:rsidP="0030040C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</w:rPr>
        <w:t>Критерии инвестиционной привлекательности</w:t>
      </w:r>
    </w:p>
    <w:p w:rsidR="00A5243E" w:rsidRPr="0030040C" w:rsidRDefault="007F2D81" w:rsidP="0030040C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</w:rPr>
        <w:t>Норма прибыли инновационных проектов</w:t>
      </w:r>
    </w:p>
    <w:p w:rsidR="0030040C" w:rsidRDefault="0030040C" w:rsidP="0030040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D2C38" w:rsidRPr="0030040C" w:rsidRDefault="003D2C38" w:rsidP="0030040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0040C">
        <w:rPr>
          <w:rFonts w:ascii="Times New Roman" w:hAnsi="Times New Roman" w:cs="Times New Roman"/>
          <w:b/>
          <w:bCs/>
          <w:iCs/>
          <w:sz w:val="24"/>
          <w:szCs w:val="24"/>
        </w:rPr>
        <w:t>Лекция 14. Оценка эффективности инновационной деятельности</w:t>
      </w:r>
    </w:p>
    <w:p w:rsidR="00A5243E" w:rsidRPr="0030040C" w:rsidRDefault="007F2D81" w:rsidP="0030040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Понятие эффективности инновационной деятельности</w:t>
      </w:r>
    </w:p>
    <w:p w:rsidR="00A5243E" w:rsidRPr="0030040C" w:rsidRDefault="007F2D81" w:rsidP="0030040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  <w:lang w:val="kk-KZ"/>
        </w:rPr>
        <w:t>Принципы оценки инповационных проектов</w:t>
      </w:r>
    </w:p>
    <w:p w:rsidR="003D2C38" w:rsidRPr="0030040C" w:rsidRDefault="007F2D81" w:rsidP="0030040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Методы оценки эффективности инновационного проекта</w:t>
      </w:r>
    </w:p>
    <w:p w:rsidR="0030040C" w:rsidRDefault="0030040C" w:rsidP="003004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2C38" w:rsidRPr="0030040C" w:rsidRDefault="003D2C38" w:rsidP="003004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0040C">
        <w:rPr>
          <w:rFonts w:ascii="Times New Roman" w:hAnsi="Times New Roman" w:cs="Times New Roman"/>
          <w:b/>
          <w:bCs/>
          <w:sz w:val="24"/>
          <w:szCs w:val="24"/>
        </w:rPr>
        <w:t xml:space="preserve">Тема 15. </w:t>
      </w:r>
      <w:r w:rsidRPr="0030040C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Зарубежный опыт регулирования инновационной сферы.</w:t>
      </w:r>
    </w:p>
    <w:p w:rsidR="005F6944" w:rsidRPr="0030040C" w:rsidRDefault="005F6944" w:rsidP="0030040C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1. </w:t>
      </w:r>
      <w:r w:rsidRPr="0030040C">
        <w:rPr>
          <w:rFonts w:ascii="Times New Roman" w:hAnsi="Times New Roman" w:cs="Times New Roman"/>
          <w:bCs/>
          <w:iCs/>
          <w:sz w:val="24"/>
          <w:szCs w:val="24"/>
        </w:rPr>
        <w:t>Страны с наибольшим научно-техническим и технологическим потенциалом в мире и их доли в 50 передовых технологиях.</w:t>
      </w:r>
    </w:p>
    <w:p w:rsidR="005F6944" w:rsidRPr="0030040C" w:rsidRDefault="009B53EC" w:rsidP="0030040C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</w:rPr>
        <w:t>2. Основные направления инновационной политики Евросоюза</w:t>
      </w:r>
    </w:p>
    <w:p w:rsidR="005F6944" w:rsidRPr="0030040C" w:rsidRDefault="009B53EC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3. Особенности американской структуры управления научно-техническим прогрессом.</w:t>
      </w:r>
    </w:p>
    <w:p w:rsidR="009B53EC" w:rsidRPr="0030040C" w:rsidRDefault="009B53EC" w:rsidP="0030040C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040C">
        <w:rPr>
          <w:rFonts w:ascii="Times New Roman" w:hAnsi="Times New Roman" w:cs="Times New Roman"/>
          <w:bCs/>
          <w:iCs/>
          <w:sz w:val="24"/>
          <w:szCs w:val="24"/>
        </w:rPr>
        <w:t>4. Японская модель интеграции науки и производства.</w:t>
      </w:r>
    </w:p>
    <w:p w:rsidR="009B53EC" w:rsidRPr="0030040C" w:rsidRDefault="009B53EC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5. Роль государства в области поддержки инноваций.</w:t>
      </w:r>
    </w:p>
    <w:p w:rsidR="009B53EC" w:rsidRPr="0030040C" w:rsidRDefault="009B53EC" w:rsidP="00300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40C">
        <w:rPr>
          <w:rFonts w:ascii="Times New Roman" w:hAnsi="Times New Roman" w:cs="Times New Roman"/>
          <w:sz w:val="24"/>
          <w:szCs w:val="24"/>
        </w:rPr>
        <w:t>6. Особенности моделей научно-технической политики ведущих стран.</w:t>
      </w:r>
    </w:p>
    <w:sectPr w:rsidR="009B53EC" w:rsidRPr="0030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A08"/>
    <w:multiLevelType w:val="hybridMultilevel"/>
    <w:tmpl w:val="F782C91A"/>
    <w:lvl w:ilvl="0" w:tplc="824E7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41F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327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44F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EA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5C7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E2B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61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8E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84914"/>
    <w:multiLevelType w:val="hybridMultilevel"/>
    <w:tmpl w:val="A0F0A13C"/>
    <w:lvl w:ilvl="0" w:tplc="12BC3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E6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8EA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A9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08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42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8C7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44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C43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51CB3"/>
    <w:multiLevelType w:val="hybridMultilevel"/>
    <w:tmpl w:val="740A2C9C"/>
    <w:lvl w:ilvl="0" w:tplc="C562F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28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88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0F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67F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62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60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20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1EA9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803282"/>
    <w:multiLevelType w:val="hybridMultilevel"/>
    <w:tmpl w:val="DCB4601A"/>
    <w:lvl w:ilvl="0" w:tplc="57F6E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C5A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AE0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0F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A4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A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EC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86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47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33CE7"/>
    <w:multiLevelType w:val="hybridMultilevel"/>
    <w:tmpl w:val="5936F5E2"/>
    <w:lvl w:ilvl="0" w:tplc="AA38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CEC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69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88F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66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52EC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A2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26A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C61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D1172"/>
    <w:multiLevelType w:val="hybridMultilevel"/>
    <w:tmpl w:val="0DB2D132"/>
    <w:lvl w:ilvl="0" w:tplc="F4FE6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4E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E1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A02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29B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2676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F09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0A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0E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43591F"/>
    <w:multiLevelType w:val="hybridMultilevel"/>
    <w:tmpl w:val="8D08F7FA"/>
    <w:lvl w:ilvl="0" w:tplc="DE340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6C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8E7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63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EA9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ED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E3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2A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E6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0"/>
    <w:rsid w:val="000B2792"/>
    <w:rsid w:val="000F58A6"/>
    <w:rsid w:val="00120B20"/>
    <w:rsid w:val="00174C1A"/>
    <w:rsid w:val="001B6B56"/>
    <w:rsid w:val="002B6822"/>
    <w:rsid w:val="0030040C"/>
    <w:rsid w:val="003D2C38"/>
    <w:rsid w:val="00514091"/>
    <w:rsid w:val="005D39A6"/>
    <w:rsid w:val="005F6944"/>
    <w:rsid w:val="00671168"/>
    <w:rsid w:val="007B3142"/>
    <w:rsid w:val="007E147D"/>
    <w:rsid w:val="007F2D81"/>
    <w:rsid w:val="009B53EC"/>
    <w:rsid w:val="009E0C8E"/>
    <w:rsid w:val="00A5243E"/>
    <w:rsid w:val="00A764B8"/>
    <w:rsid w:val="00B26B05"/>
    <w:rsid w:val="00BC24A9"/>
    <w:rsid w:val="00BC4A46"/>
    <w:rsid w:val="00BF02C5"/>
    <w:rsid w:val="00C0257E"/>
    <w:rsid w:val="00C92363"/>
    <w:rsid w:val="00CD6B5F"/>
    <w:rsid w:val="00D955DA"/>
    <w:rsid w:val="00DD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43809-63FE-4347-92DD-64B782EC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6B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6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625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388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750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252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8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4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0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95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3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34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9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747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170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330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360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996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325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9563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626">
          <w:marLeft w:val="547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82598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11</cp:revision>
  <dcterms:created xsi:type="dcterms:W3CDTF">2024-01-21T08:37:00Z</dcterms:created>
  <dcterms:modified xsi:type="dcterms:W3CDTF">2024-01-28T07:00:00Z</dcterms:modified>
</cp:coreProperties>
</file>